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68" w:rsidRPr="007E5AF5" w:rsidRDefault="00AB0010" w:rsidP="00EB143E">
      <w:pPr>
        <w:pStyle w:val="Heading1"/>
        <w:rPr>
          <w:rFonts w:ascii="Calibri" w:hAnsi="Calibri"/>
        </w:rPr>
      </w:pPr>
      <w:bookmarkStart w:id="0" w:name="_GoBack"/>
      <w:bookmarkEnd w:id="0"/>
      <w:r w:rsidRPr="007E5AF5">
        <w:rPr>
          <w:rFonts w:ascii="Calibri" w:hAnsi="Calibri"/>
        </w:rPr>
        <w:t>Booking form for schools</w:t>
      </w:r>
      <w:r w:rsidR="004D20D0" w:rsidRPr="007E5AF5">
        <w:rPr>
          <w:rFonts w:ascii="Calibri" w:hAnsi="Calibri"/>
        </w:rPr>
        <w:t xml:space="preserve"> and visiting groups</w:t>
      </w:r>
      <w:r w:rsidR="006A2E40">
        <w:rPr>
          <w:rFonts w:ascii="Calibri" w:hAnsi="Calibri"/>
        </w:rPr>
        <w:t xml:space="preserve"> 2019</w:t>
      </w:r>
      <w:r w:rsidR="00055576">
        <w:rPr>
          <w:rFonts w:ascii="Calibri" w:hAnsi="Calibri"/>
        </w:rPr>
        <w:t xml:space="preserve"> </w:t>
      </w:r>
      <w:r w:rsidR="00055576" w:rsidRPr="00055576">
        <w:rPr>
          <w:rFonts w:ascii="Calibri" w:hAnsi="Calibri"/>
          <w:color w:val="FF0000"/>
          <w:u w:val="single"/>
        </w:rPr>
        <w:t>UK RESIDENTS ONLY</w:t>
      </w:r>
    </w:p>
    <w:p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Please complete this form and email to: </w:t>
      </w:r>
      <w:hyperlink r:id="rId7" w:history="1">
        <w:r w:rsidR="00B03F41" w:rsidRPr="008F3B52">
          <w:rPr>
            <w:rStyle w:val="Hyperlink"/>
            <w:rFonts w:ascii="Calibri" w:hAnsi="Calibri"/>
          </w:rPr>
          <w:t>education@exeter-cathedral.org.uk</w:t>
        </w:r>
      </w:hyperlink>
      <w:r w:rsidRPr="007E5AF5">
        <w:rPr>
          <w:rFonts w:ascii="Calibri" w:hAnsi="Calibri"/>
        </w:rPr>
        <w:t xml:space="preserve"> </w:t>
      </w:r>
    </w:p>
    <w:p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For further info please phone us on </w:t>
      </w:r>
      <w:r w:rsidR="004D20D0" w:rsidRPr="007E5AF5">
        <w:rPr>
          <w:rFonts w:ascii="Calibri" w:hAnsi="Calibri"/>
        </w:rPr>
        <w:t>Education on 01392 345887</w:t>
      </w:r>
      <w:r w:rsidR="006B10E7" w:rsidRPr="006B10E7">
        <w:rPr>
          <w:rFonts w:ascii="Calibri" w:hAnsi="Calibri"/>
        </w:rPr>
        <w:t xml:space="preserve"> </w:t>
      </w:r>
      <w:r w:rsidR="006B10E7" w:rsidRPr="007E5AF5">
        <w:rPr>
          <w:rFonts w:ascii="Calibri" w:hAnsi="Calibri"/>
        </w:rPr>
        <w:t>or</w:t>
      </w:r>
      <w:r w:rsidR="006B10E7">
        <w:rPr>
          <w:rFonts w:ascii="Calibri" w:hAnsi="Calibri"/>
        </w:rPr>
        <w:t xml:space="preserve"> visitors on </w:t>
      </w:r>
      <w:r w:rsidR="006B10E7" w:rsidRPr="007E5AF5">
        <w:rPr>
          <w:rFonts w:ascii="Calibri" w:hAnsi="Calibri"/>
        </w:rPr>
        <w:t>01392 285983</w:t>
      </w:r>
    </w:p>
    <w:tbl>
      <w:tblPr>
        <w:tblpPr w:leftFromText="180" w:rightFromText="180" w:vertAnchor="text" w:horzAnchor="margin" w:tblpY="170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39"/>
        <w:gridCol w:w="96"/>
        <w:gridCol w:w="1418"/>
        <w:gridCol w:w="425"/>
        <w:gridCol w:w="567"/>
        <w:gridCol w:w="2479"/>
      </w:tblGrid>
      <w:tr w:rsidR="004D20D0" w:rsidRPr="007E5AF5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Date of Visit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7650E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  <w:sz w:val="18"/>
              </w:rPr>
              <w:t xml:space="preserve">*Please let us know if you think you will need 15 mins toilet time on arrival or if you will be </w:t>
            </w:r>
            <w:r w:rsidRPr="007E5AF5">
              <w:rPr>
                <w:rFonts w:ascii="Calibri" w:hAnsi="Calibri"/>
                <w:b/>
                <w:sz w:val="18"/>
              </w:rPr>
              <w:t>ready to tour</w:t>
            </w:r>
            <w:r w:rsidRPr="007E5AF5">
              <w:rPr>
                <w:rFonts w:ascii="Calibri" w:hAnsi="Calibri"/>
                <w:sz w:val="18"/>
              </w:rPr>
              <w:t xml:space="preserve"> on arrival.</w:t>
            </w:r>
          </w:p>
        </w:tc>
      </w:tr>
      <w:tr w:rsidR="004D20D0" w:rsidRPr="007E5AF5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*Arrival Time:    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  <w:sz w:val="18"/>
              </w:rPr>
            </w:pPr>
          </w:p>
        </w:tc>
      </w:tr>
      <w:tr w:rsidR="004D20D0" w:rsidRPr="007E5AF5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Departure Time: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251589">
            <w:pPr>
              <w:rPr>
                <w:rFonts w:ascii="Calibri" w:hAnsi="Calibri"/>
              </w:rPr>
            </w:pPr>
          </w:p>
        </w:tc>
      </w:tr>
      <w:tr w:rsidR="004D20D0" w:rsidRPr="007E5AF5" w:rsidTr="000E4A43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Please take into account the distance you are coming – we do not want you to lose your tour time slot!</w:t>
            </w:r>
          </w:p>
        </w:tc>
      </w:tr>
      <w:tr w:rsidR="00251589" w:rsidRPr="007E5AF5" w:rsidTr="004D20D0">
        <w:trPr>
          <w:trHeight w:val="67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0B16E5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name: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0B16E5" w:rsidRPr="007E5AF5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B16E5" w:rsidRPr="007E5AF5" w:rsidRDefault="000B16E5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and Address of School: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16E5" w:rsidRPr="007E5AF5" w:rsidRDefault="000B16E5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Telephone Number: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Email Address: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4D20D0">
        <w:trPr>
          <w:trHeight w:val="202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Type of Visit:</w:t>
            </w:r>
          </w:p>
          <w:p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Delete as appropriate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4D20D0" w:rsidP="0025775E">
            <w:pPr>
              <w:jc w:val="both"/>
              <w:rPr>
                <w:rFonts w:ascii="Calibri" w:hAnsi="Calibri"/>
              </w:rPr>
            </w:pPr>
            <w:r w:rsidRPr="007E5AF5">
              <w:rPr>
                <w:rFonts w:ascii="Calibri" w:hAnsi="Calibri"/>
                <w:sz w:val="22"/>
                <w:szCs w:val="22"/>
              </w:rPr>
              <w:t>Cathedral entry only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£1.50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 / Guided Tour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£2.50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 / Activity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£2.50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Talk </w:t>
            </w:r>
            <w:r w:rsidR="00160B32">
              <w:rPr>
                <w:rFonts w:ascii="Calibri" w:hAnsi="Calibri"/>
                <w:sz w:val="22"/>
                <w:szCs w:val="22"/>
              </w:rPr>
              <w:t>£3.00</w:t>
            </w:r>
            <w:r w:rsidRPr="007E5AF5">
              <w:rPr>
                <w:rFonts w:ascii="Calibri" w:hAnsi="Calibri"/>
                <w:sz w:val="22"/>
                <w:szCs w:val="22"/>
              </w:rPr>
              <w:t>/</w:t>
            </w:r>
            <w:r w:rsidR="008925CA" w:rsidRPr="008925CA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925CA">
              <w:rPr>
                <w:rFonts w:ascii="Calibri" w:hAnsi="Calibri"/>
                <w:color w:val="FF0000"/>
                <w:sz w:val="22"/>
                <w:szCs w:val="22"/>
              </w:rPr>
              <w:t>Roof Tour</w:t>
            </w:r>
            <w:r w:rsidR="00160B32" w:rsidRPr="008925CA">
              <w:rPr>
                <w:rFonts w:ascii="Calibri" w:hAnsi="Calibri"/>
                <w:color w:val="FF0000"/>
                <w:sz w:val="22"/>
                <w:szCs w:val="22"/>
              </w:rPr>
              <w:t xml:space="preserve"> £5</w:t>
            </w:r>
            <w:r w:rsidR="006A2E40" w:rsidRPr="008925CA">
              <w:rPr>
                <w:rFonts w:ascii="Calibri" w:hAnsi="Calibri"/>
                <w:color w:val="FF0000"/>
                <w:sz w:val="22"/>
                <w:szCs w:val="22"/>
              </w:rPr>
              <w:t>/</w:t>
            </w:r>
            <w:r w:rsidRPr="008925CA">
              <w:rPr>
                <w:rFonts w:ascii="Calibri" w:hAnsi="Calibri"/>
                <w:color w:val="FF0000"/>
                <w:sz w:val="22"/>
                <w:szCs w:val="22"/>
              </w:rPr>
              <w:t>Tower Tour</w:t>
            </w:r>
            <w:r w:rsidR="00160B32" w:rsidRPr="008925CA">
              <w:rPr>
                <w:rFonts w:ascii="Calibri" w:hAnsi="Calibri"/>
                <w:color w:val="FF0000"/>
                <w:sz w:val="22"/>
                <w:szCs w:val="22"/>
              </w:rPr>
              <w:t xml:space="preserve"> £3.50 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7E5AF5">
              <w:rPr>
                <w:rFonts w:ascii="Calibri" w:hAnsi="Calibri"/>
                <w:sz w:val="22"/>
                <w:szCs w:val="22"/>
              </w:rPr>
              <w:t>Other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 /Talk and Tour on a theme£3 /</w:t>
            </w:r>
            <w:r w:rsidR="00DC4DBE">
              <w:rPr>
                <w:rFonts w:ascii="Calibri" w:hAnsi="Calibri"/>
                <w:sz w:val="22"/>
                <w:szCs w:val="22"/>
              </w:rPr>
              <w:t>Booklets 20p each</w:t>
            </w:r>
          </w:p>
        </w:tc>
      </w:tr>
      <w:tr w:rsidR="004D20D0" w:rsidRPr="007E5AF5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4D20D0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Tour Theme:</w:t>
            </w:r>
          </w:p>
          <w:p w:rsidR="00CE6CE0" w:rsidRPr="007E5AF5" w:rsidRDefault="00CE6CE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Delete as appropriate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4D20D0" w:rsidRPr="007E5AF5" w:rsidRDefault="004D20D0" w:rsidP="00935D5C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General / Signs and Symbols /  A Special Place / Medieval </w:t>
            </w:r>
            <w:r w:rsidR="0025775E">
              <w:rPr>
                <w:rFonts w:ascii="Calibri" w:hAnsi="Calibri"/>
              </w:rPr>
              <w:t xml:space="preserve">Building </w:t>
            </w:r>
            <w:r w:rsidRPr="007E5AF5">
              <w:rPr>
                <w:rFonts w:ascii="Calibri" w:hAnsi="Calibri"/>
              </w:rPr>
              <w:t>/ Art in the Cathedral / Easter / Christmas Themes/ WWII / Pilgrimage / Tailored Tour Theme</w:t>
            </w:r>
          </w:p>
        </w:tc>
      </w:tr>
      <w:tr w:rsidR="0025775E" w:rsidRPr="007E5AF5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775E" w:rsidRPr="007E5AF5" w:rsidRDefault="0025775E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Activity options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775E" w:rsidRPr="007E5AF5" w:rsidRDefault="0025775E" w:rsidP="00935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Brass Rubbing / Stained Glass Shrinkie Keyring Design / Heraldry Design / Murder in the Medieval Cathedral / Paint Glass Votive Candles Holders / Mini Model Medieval Workers</w:t>
            </w:r>
          </w:p>
        </w:tc>
      </w:tr>
      <w:tr w:rsidR="00251589" w:rsidRPr="007E5AF5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Cost per pupil: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7862D4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£</w:t>
            </w:r>
          </w:p>
        </w:tc>
        <w:tc>
          <w:tcPr>
            <w:tcW w:w="19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Pupils:</w:t>
            </w:r>
          </w:p>
        </w:tc>
        <w:tc>
          <w:tcPr>
            <w:tcW w:w="30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Age of pupils: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Adults:</w:t>
            </w:r>
          </w:p>
        </w:tc>
        <w:tc>
          <w:tcPr>
            <w:tcW w:w="30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C8634E" w:rsidRPr="007E5AF5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of Group Leader:</w:t>
            </w:r>
          </w:p>
        </w:tc>
        <w:tc>
          <w:tcPr>
            <w:tcW w:w="467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3046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B25BB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  <w:sz w:val="18"/>
              </w:rPr>
              <w:t xml:space="preserve">* Please let us know if you require a snack time </w:t>
            </w:r>
            <w:r w:rsidR="007E5AF5" w:rsidRPr="007E5AF5">
              <w:rPr>
                <w:rFonts w:ascii="Calibri" w:hAnsi="Calibri"/>
                <w:b/>
                <w:sz w:val="18"/>
              </w:rPr>
              <w:t>in-between</w:t>
            </w:r>
            <w:r w:rsidRPr="007E5AF5">
              <w:rPr>
                <w:rFonts w:ascii="Calibri" w:hAnsi="Calibri"/>
                <w:b/>
                <w:sz w:val="18"/>
              </w:rPr>
              <w:t xml:space="preserve"> tours,</w:t>
            </w:r>
            <w:r w:rsidRPr="007E5AF5">
              <w:rPr>
                <w:rFonts w:ascii="Calibri" w:hAnsi="Calibri"/>
                <w:sz w:val="18"/>
              </w:rPr>
              <w:t xml:space="preserve"> so that we can allow for this when booking our guides.</w:t>
            </w:r>
          </w:p>
        </w:tc>
      </w:tr>
      <w:tr w:rsidR="00C8634E" w:rsidRPr="007E5AF5" w:rsidTr="00C8634E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Any Special Needs Requirements:</w:t>
            </w:r>
          </w:p>
        </w:tc>
        <w:tc>
          <w:tcPr>
            <w:tcW w:w="467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3046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8634E" w:rsidRPr="007E5AF5" w:rsidRDefault="00C8634E" w:rsidP="00251589">
            <w:pPr>
              <w:rPr>
                <w:rFonts w:ascii="Calibri" w:hAnsi="Calibri"/>
                <w:sz w:val="18"/>
              </w:rPr>
            </w:pPr>
          </w:p>
        </w:tc>
      </w:tr>
      <w:tr w:rsidR="00251589" w:rsidRPr="007E5AF5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3E3998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</w:t>
            </w:r>
            <w:r w:rsidR="00D42852" w:rsidRPr="00D42852">
              <w:rPr>
                <w:rFonts w:ascii="Calibri" w:hAnsi="Calibri"/>
              </w:rPr>
              <w:t>ment</w:t>
            </w:r>
            <w:r w:rsidR="00D42852">
              <w:rPr>
                <w:rFonts w:ascii="Calibri" w:hAnsi="Calibri"/>
              </w:rPr>
              <w:t>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0B16E5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NB. You will be invoiced before the visit.  If </w:t>
            </w:r>
            <w:r w:rsidR="003E3998">
              <w:rPr>
                <w:rFonts w:ascii="Calibri" w:hAnsi="Calibri"/>
              </w:rPr>
              <w:t>there are any extra participants on the day, a separate invoice</w:t>
            </w:r>
            <w:r>
              <w:rPr>
                <w:rFonts w:ascii="Calibri" w:hAnsi="Calibri"/>
              </w:rPr>
              <w:t xml:space="preserve"> will be raised after the visit.</w:t>
            </w:r>
            <w:r w:rsidR="003E3998">
              <w:rPr>
                <w:rFonts w:ascii="Calibri" w:hAnsi="Calibri"/>
              </w:rPr>
              <w:t xml:space="preserve"> </w:t>
            </w:r>
          </w:p>
        </w:tc>
      </w:tr>
      <w:tr w:rsidR="00251589" w:rsidRPr="007E5AF5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How did you hear about us?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775E" w:rsidRPr="007E5AF5" w:rsidTr="00281BBF">
        <w:tc>
          <w:tcPr>
            <w:tcW w:w="10242" w:type="dxa"/>
            <w:gridSpan w:val="7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75E" w:rsidRPr="007E5AF5" w:rsidRDefault="0025775E" w:rsidP="00F06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 will ask for feedback after your visit, </w:t>
            </w:r>
            <w:r w:rsidRPr="0025775E">
              <w:rPr>
                <w:rFonts w:ascii="Calibri" w:hAnsi="Calibri"/>
                <w:b/>
              </w:rPr>
              <w:t>we would be grateful if you would reply</w:t>
            </w:r>
            <w:r>
              <w:rPr>
                <w:rFonts w:ascii="Calibri" w:hAnsi="Calibri"/>
              </w:rPr>
              <w:t xml:space="preserve"> so that we can endeavour to make your experience as successful as we can now and in the future!</w:t>
            </w:r>
            <w:r w:rsidR="00F067B5">
              <w:rPr>
                <w:rFonts w:ascii="Calibri" w:hAnsi="Calibri"/>
              </w:rPr>
              <w:t xml:space="preserve"> If you have an issue with your experience at the Cathedral, please tell a member of the Education Staff on duty or Email us ASAP after your visit. </w:t>
            </w:r>
            <w:r w:rsidR="00F067B5">
              <w:rPr>
                <w:rFonts w:ascii="Calibri" w:hAnsi="Calibri"/>
                <w:b/>
              </w:rPr>
              <w:t>We hope you have a great visit!</w:t>
            </w:r>
            <w:r w:rsidR="00F067B5">
              <w:rPr>
                <w:rFonts w:ascii="Calibri" w:hAnsi="Calibri"/>
              </w:rPr>
              <w:t xml:space="preserve"> </w:t>
            </w:r>
          </w:p>
        </w:tc>
      </w:tr>
      <w:tr w:rsidR="00251589" w:rsidRPr="007E5AF5" w:rsidTr="00251589">
        <w:trPr>
          <w:trHeight w:val="476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51589" w:rsidRDefault="008612B1" w:rsidP="00935D5C">
            <w:pPr>
              <w:rPr>
                <w:rFonts w:ascii="Calibri" w:hAnsi="Calibri"/>
                <w:b/>
                <w:i/>
                <w:sz w:val="18"/>
              </w:rPr>
            </w:pPr>
            <w:r w:rsidRPr="008612B1">
              <w:rPr>
                <w:rFonts w:ascii="Calibri" w:hAnsi="Calibri"/>
                <w:b/>
                <w:i/>
                <w:sz w:val="18"/>
              </w:rPr>
              <w:t>Due to the capacity of our room s</w:t>
            </w:r>
            <w:r w:rsidR="00BA52CD">
              <w:rPr>
                <w:rFonts w:ascii="Calibri" w:hAnsi="Calibri"/>
                <w:b/>
                <w:i/>
                <w:sz w:val="18"/>
              </w:rPr>
              <w:t>pace, we are unable to offer</w:t>
            </w:r>
            <w:r w:rsidRPr="008612B1">
              <w:rPr>
                <w:rFonts w:ascii="Calibri" w:hAnsi="Calibri"/>
                <w:b/>
                <w:i/>
                <w:sz w:val="18"/>
              </w:rPr>
              <w:t xml:space="preserve"> a lunch room for free. We can offer a space, where available, for a charge of £15 for up to 35 pupils for</w:t>
            </w:r>
            <w:r w:rsidR="00937DE4">
              <w:rPr>
                <w:rFonts w:ascii="Calibri" w:hAnsi="Calibri"/>
                <w:b/>
                <w:i/>
                <w:sz w:val="18"/>
              </w:rPr>
              <w:t xml:space="preserve"> half an hour or £30 per hour. </w:t>
            </w:r>
            <w:r w:rsidR="00B861E1">
              <w:rPr>
                <w:rFonts w:ascii="Calibri" w:hAnsi="Calibri"/>
                <w:b/>
                <w:i/>
                <w:sz w:val="18"/>
              </w:rPr>
              <w:t xml:space="preserve">This </w:t>
            </w:r>
            <w:r w:rsidRPr="008612B1">
              <w:rPr>
                <w:rFonts w:ascii="Calibri" w:hAnsi="Calibri"/>
                <w:b/>
                <w:i/>
                <w:sz w:val="18"/>
              </w:rPr>
              <w:t xml:space="preserve">package </w:t>
            </w:r>
            <w:r w:rsidR="00B861E1">
              <w:rPr>
                <w:rFonts w:ascii="Calibri" w:hAnsi="Calibri"/>
                <w:b/>
                <w:i/>
                <w:sz w:val="18"/>
              </w:rPr>
              <w:t xml:space="preserve">is </w:t>
            </w:r>
            <w:r w:rsidRPr="008612B1">
              <w:rPr>
                <w:rFonts w:ascii="Calibri" w:hAnsi="Calibri"/>
                <w:b/>
                <w:i/>
                <w:sz w:val="18"/>
              </w:rPr>
              <w:t>for Cathedral Visitors only. If you would like to use our lunch room and toilets without a Cathedral visit, the room is charged at ge</w:t>
            </w:r>
            <w:r w:rsidR="00BA52CD">
              <w:rPr>
                <w:rFonts w:ascii="Calibri" w:hAnsi="Calibri"/>
                <w:b/>
                <w:i/>
                <w:sz w:val="18"/>
              </w:rPr>
              <w:t xml:space="preserve">neral room hire rates, approx. </w:t>
            </w:r>
            <w:r w:rsidRPr="008612B1">
              <w:rPr>
                <w:rFonts w:ascii="Calibri" w:hAnsi="Calibri"/>
                <w:b/>
                <w:i/>
                <w:sz w:val="18"/>
              </w:rPr>
              <w:t>double the quoted cost.</w:t>
            </w:r>
          </w:p>
          <w:p w:rsidR="008925CA" w:rsidRPr="008925CA" w:rsidRDefault="008925CA" w:rsidP="008925CA">
            <w:pPr>
              <w:rPr>
                <w:rFonts w:ascii="Calibri" w:hAnsi="Calibri"/>
                <w:b/>
                <w:i/>
                <w:sz w:val="18"/>
              </w:rPr>
            </w:pPr>
            <w:r w:rsidRPr="008925CA">
              <w:rPr>
                <w:rFonts w:ascii="Calibri" w:hAnsi="Calibri"/>
                <w:b/>
                <w:i/>
                <w:color w:val="FF0000"/>
                <w:sz w:val="18"/>
              </w:rPr>
              <w:t>*</w:t>
            </w:r>
            <w:r>
              <w:rPr>
                <w:rFonts w:ascii="Calibri" w:hAnsi="Calibri"/>
                <w:b/>
                <w:i/>
                <w:color w:val="FF0000"/>
                <w:sz w:val="18"/>
              </w:rPr>
              <w:t xml:space="preserve">Roof and Tower tours strictly </w:t>
            </w:r>
            <w:r w:rsidRPr="008925CA">
              <w:rPr>
                <w:rFonts w:ascii="Calibri" w:hAnsi="Calibri"/>
                <w:b/>
                <w:i/>
                <w:color w:val="FF0000"/>
                <w:sz w:val="18"/>
              </w:rPr>
              <w:t>for children over the age of 8</w:t>
            </w:r>
          </w:p>
        </w:tc>
      </w:tr>
      <w:tr w:rsidR="00251589" w:rsidRPr="007E5AF5" w:rsidTr="00251589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OFFICE USE ONLY</w:t>
            </w:r>
          </w:p>
        </w:tc>
      </w:tr>
      <w:tr w:rsidR="00251589" w:rsidRPr="007E5AF5" w:rsidTr="00251589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Timetable for the day:</w:t>
            </w:r>
          </w:p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:rsidTr="00251589">
        <w:trPr>
          <w:trHeight w:val="425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Rooms Booked:</w:t>
            </w:r>
          </w:p>
        </w:tc>
        <w:tc>
          <w:tcPr>
            <w:tcW w:w="28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Guides Booked:</w:t>
            </w:r>
          </w:p>
        </w:tc>
        <w:tc>
          <w:tcPr>
            <w:tcW w:w="2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</w:tr>
    </w:tbl>
    <w:p w:rsidR="00AB0010" w:rsidRPr="007E5AF5" w:rsidRDefault="00AB0010" w:rsidP="00AB0010">
      <w:pPr>
        <w:rPr>
          <w:rFonts w:ascii="Calibri" w:hAnsi="Calibri"/>
          <w:b/>
        </w:rPr>
      </w:pPr>
      <w:r w:rsidRPr="007E5AF5">
        <w:rPr>
          <w:rFonts w:ascii="Calibri" w:hAnsi="Calibri"/>
          <w:b/>
        </w:rPr>
        <w:t>Please note:</w:t>
      </w:r>
    </w:p>
    <w:p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>1.  Exeter is a working Cathedral and services can take place at very short notice. If your visit will be affected we will contact you as soon as possible to rearrange your visit.</w:t>
      </w:r>
      <w:r w:rsidR="00F067B5">
        <w:rPr>
          <w:rFonts w:ascii="Calibri" w:hAnsi="Calibri"/>
        </w:rPr>
        <w:t xml:space="preserve"> NB.</w:t>
      </w:r>
      <w:r w:rsidR="00C8634E" w:rsidRPr="007E5AF5">
        <w:rPr>
          <w:rFonts w:ascii="Calibri" w:hAnsi="Calibri"/>
        </w:rPr>
        <w:t xml:space="preserve"> </w:t>
      </w:r>
      <w:r w:rsidR="006921C3" w:rsidRPr="007E5AF5">
        <w:rPr>
          <w:rFonts w:ascii="Calibri" w:hAnsi="Calibri"/>
        </w:rPr>
        <w:t>Concert rehearsals often happen.</w:t>
      </w:r>
    </w:p>
    <w:p w:rsidR="00AB0010" w:rsidRPr="007E5AF5" w:rsidRDefault="00AB0010" w:rsidP="00AB0010">
      <w:pPr>
        <w:rPr>
          <w:rFonts w:ascii="Calibri" w:hAnsi="Calibri"/>
          <w:b/>
          <w:u w:val="single"/>
        </w:rPr>
      </w:pPr>
      <w:r w:rsidRPr="007E5AF5">
        <w:rPr>
          <w:rFonts w:ascii="Calibri" w:hAnsi="Calibri"/>
        </w:rPr>
        <w:lastRenderedPageBreak/>
        <w:t>2</w:t>
      </w:r>
      <w:r w:rsidRPr="007E5AF5">
        <w:rPr>
          <w:rFonts w:ascii="Calibri" w:hAnsi="Calibri"/>
          <w:b/>
        </w:rPr>
        <w:t xml:space="preserve">. </w:t>
      </w:r>
      <w:r w:rsidR="006921C3" w:rsidRPr="007E5AF5">
        <w:rPr>
          <w:rFonts w:ascii="Calibri" w:hAnsi="Calibri"/>
        </w:rPr>
        <w:t>Most of o</w:t>
      </w:r>
      <w:r w:rsidRPr="007E5AF5">
        <w:rPr>
          <w:rFonts w:ascii="Calibri" w:hAnsi="Calibri"/>
        </w:rPr>
        <w:t>ur guides are volunteers who give up their free time to provide tours. Guides are booked specifically for pre-arranged tour times and wi</w:t>
      </w:r>
      <w:r w:rsidR="00C8634E" w:rsidRPr="007E5AF5">
        <w:rPr>
          <w:rFonts w:ascii="Calibri" w:hAnsi="Calibri"/>
        </w:rPr>
        <w:t>ll wait up to 20</w:t>
      </w:r>
      <w:r w:rsidRPr="007E5AF5">
        <w:rPr>
          <w:rFonts w:ascii="Calibri" w:hAnsi="Calibri"/>
        </w:rPr>
        <w:t xml:space="preserve"> minutes for parties who are delayed.</w:t>
      </w:r>
      <w:r w:rsidRPr="007E5AF5">
        <w:rPr>
          <w:rFonts w:ascii="Calibri" w:hAnsi="Calibri"/>
          <w:b/>
        </w:rPr>
        <w:t xml:space="preserve">       </w:t>
      </w:r>
    </w:p>
    <w:p w:rsidR="00F067B5" w:rsidRPr="007E5AF5" w:rsidRDefault="00AB0010">
      <w:pPr>
        <w:rPr>
          <w:rFonts w:ascii="Calibri" w:hAnsi="Calibri"/>
          <w:b/>
          <w:color w:val="FF0000"/>
        </w:rPr>
      </w:pPr>
      <w:r w:rsidRPr="007E5AF5">
        <w:rPr>
          <w:rFonts w:ascii="Calibri" w:hAnsi="Calibri"/>
          <w:b/>
          <w:sz w:val="24"/>
        </w:rPr>
        <w:t xml:space="preserve">If you anticipate that you will be late, please contact the </w:t>
      </w:r>
      <w:r w:rsidR="006B10E7" w:rsidRPr="000B16E5">
        <w:rPr>
          <w:rFonts w:ascii="Calibri" w:hAnsi="Calibri"/>
          <w:b/>
          <w:sz w:val="24"/>
        </w:rPr>
        <w:t xml:space="preserve">Education </w:t>
      </w:r>
      <w:r w:rsidR="005D37B9" w:rsidRPr="000B16E5">
        <w:rPr>
          <w:rFonts w:ascii="Calibri" w:hAnsi="Calibri"/>
          <w:b/>
          <w:sz w:val="24"/>
        </w:rPr>
        <w:t>Office on 01392 345</w:t>
      </w:r>
      <w:r w:rsidR="006B10E7" w:rsidRPr="000B16E5">
        <w:rPr>
          <w:rFonts w:ascii="Calibri" w:hAnsi="Calibri"/>
          <w:b/>
          <w:sz w:val="24"/>
        </w:rPr>
        <w:t>887</w:t>
      </w:r>
      <w:r w:rsidR="006921C3" w:rsidRPr="007E5AF5">
        <w:rPr>
          <w:rFonts w:ascii="Calibri" w:hAnsi="Calibri"/>
          <w:b/>
          <w:sz w:val="24"/>
        </w:rPr>
        <w:t xml:space="preserve">. </w:t>
      </w:r>
      <w:r w:rsidR="00251589" w:rsidRPr="007E5AF5">
        <w:rPr>
          <w:rFonts w:ascii="Calibri" w:hAnsi="Calibri"/>
          <w:b/>
          <w:sz w:val="24"/>
        </w:rPr>
        <w:t xml:space="preserve"> </w:t>
      </w:r>
      <w:r w:rsidR="000B16E5">
        <w:rPr>
          <w:rFonts w:ascii="Calibri" w:hAnsi="Calibri"/>
          <w:b/>
          <w:sz w:val="24"/>
        </w:rPr>
        <w:t>If you are over 20</w:t>
      </w:r>
      <w:r w:rsidRPr="007E5AF5">
        <w:rPr>
          <w:rFonts w:ascii="Calibri" w:hAnsi="Calibri"/>
          <w:b/>
          <w:sz w:val="24"/>
        </w:rPr>
        <w:t xml:space="preserve"> minutes late and we have received no message from you, then we cannot guarantee tha</w:t>
      </w:r>
      <w:r w:rsidR="006921C3" w:rsidRPr="007E5AF5">
        <w:rPr>
          <w:rFonts w:ascii="Calibri" w:hAnsi="Calibri"/>
          <w:b/>
          <w:sz w:val="24"/>
        </w:rPr>
        <w:t>t your tour will take place - we</w:t>
      </w:r>
      <w:r w:rsidRPr="007E5AF5">
        <w:rPr>
          <w:rFonts w:ascii="Calibri" w:hAnsi="Calibri"/>
          <w:b/>
          <w:sz w:val="24"/>
        </w:rPr>
        <w:t xml:space="preserve"> will offer you the option of a self-led visit instead</w:t>
      </w:r>
      <w:r w:rsidRPr="007E5AF5">
        <w:rPr>
          <w:rFonts w:ascii="Calibri" w:hAnsi="Calibri"/>
          <w:b/>
          <w:sz w:val="24"/>
          <w:szCs w:val="24"/>
        </w:rPr>
        <w:t>.</w:t>
      </w:r>
      <w:r w:rsidRPr="007E5AF5">
        <w:rPr>
          <w:rFonts w:ascii="Calibri" w:hAnsi="Calibri"/>
          <w:color w:val="FF0000"/>
          <w:sz w:val="24"/>
          <w:szCs w:val="24"/>
        </w:rPr>
        <w:t xml:space="preserve"> </w:t>
      </w:r>
      <w:r w:rsidR="006248E6">
        <w:rPr>
          <w:rFonts w:ascii="Calibri" w:hAnsi="Calibri"/>
          <w:b/>
          <w:color w:val="FF0000"/>
          <w:sz w:val="24"/>
          <w:szCs w:val="24"/>
        </w:rPr>
        <w:t>If a booking is cancelled less than 48hrs before a visit, please note that we will have to charge 60% of the whole visit, less than 24hrs, 100%.</w:t>
      </w:r>
      <w:r w:rsidR="006248E6">
        <w:rPr>
          <w:rFonts w:ascii="Calibri" w:hAnsi="Calibri"/>
        </w:rPr>
        <w:t xml:space="preserve"> </w:t>
      </w:r>
      <w:r w:rsidR="006248E6">
        <w:rPr>
          <w:rFonts w:ascii="Calibri" w:hAnsi="Calibri"/>
          <w:b/>
          <w:color w:val="FF0000"/>
          <w:sz w:val="24"/>
          <w:szCs w:val="24"/>
        </w:rPr>
        <w:t>Cancellations must be made via email AND phone.</w:t>
      </w:r>
    </w:p>
    <w:sectPr w:rsidR="00F067B5" w:rsidRPr="007E5AF5" w:rsidSect="003E3998">
      <w:headerReference w:type="even" r:id="rId8"/>
      <w:headerReference w:type="first" r:id="rId9"/>
      <w:footerReference w:type="first" r:id="rId10"/>
      <w:pgSz w:w="11900" w:h="16840" w:code="9"/>
      <w:pgMar w:top="1402" w:right="1134" w:bottom="1134" w:left="1134" w:header="14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6C" w:rsidRDefault="00C00F6C">
      <w:r>
        <w:separator/>
      </w:r>
    </w:p>
  </w:endnote>
  <w:endnote w:type="continuationSeparator" w:id="0">
    <w:p w:rsidR="00C00F6C" w:rsidRDefault="00C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98" w:rsidRDefault="00CD7198">
    <w:pPr>
      <w:pStyle w:val="Footer"/>
    </w:pPr>
  </w:p>
  <w:p w:rsidR="006921C3" w:rsidRDefault="006921C3">
    <w:pPr>
      <w:pStyle w:val="Footer"/>
    </w:pPr>
  </w:p>
  <w:p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6C" w:rsidRDefault="00C00F6C">
      <w:r>
        <w:separator/>
      </w:r>
    </w:p>
  </w:footnote>
  <w:footnote w:type="continuationSeparator" w:id="0">
    <w:p w:rsidR="00C00F6C" w:rsidRDefault="00C0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98" w:rsidRDefault="00EB143E">
    <w:pPr>
      <w:pStyle w:val="Header"/>
    </w:pPr>
    <w:r>
      <w:rPr>
        <w:noProof/>
      </w:rPr>
      <w:drawing>
        <wp:inline distT="0" distB="0" distL="0" distR="0" wp14:anchorId="691FBA74" wp14:editId="0140D5C7">
          <wp:extent cx="6115050" cy="8648700"/>
          <wp:effectExtent l="0" t="0" r="0" b="0"/>
          <wp:docPr id="4" name="Picture 4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E" w:rsidRPr="004D20D0" w:rsidRDefault="00EB143E" w:rsidP="00EB143E">
    <w:pPr>
      <w:pStyle w:val="Header"/>
      <w:jc w:val="right"/>
      <w:rPr>
        <w:b/>
        <w:i/>
        <w:noProof/>
      </w:rPr>
    </w:pPr>
    <w:r w:rsidRPr="004D20D0">
      <w:rPr>
        <w:b/>
        <w:i/>
        <w:noProof/>
      </w:rPr>
      <w:drawing>
        <wp:anchor distT="0" distB="0" distL="114300" distR="114300" simplePos="0" relativeHeight="251657728" behindDoc="1" locked="0" layoutInCell="1" allowOverlap="1" wp14:anchorId="2F55DA68" wp14:editId="0BA89A95">
          <wp:simplePos x="0" y="0"/>
          <wp:positionH relativeFrom="column">
            <wp:posOffset>-919266</wp:posOffset>
          </wp:positionH>
          <wp:positionV relativeFrom="paragraph">
            <wp:posOffset>-725819</wp:posOffset>
          </wp:positionV>
          <wp:extent cx="3657600" cy="11470741"/>
          <wp:effectExtent l="0" t="0" r="0" b="0"/>
          <wp:wrapNone/>
          <wp:docPr id="5" name="Picture 5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47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C68" w:rsidRDefault="003E3998" w:rsidP="003E3998">
    <w:pPr>
      <w:pStyle w:val="Header"/>
      <w:tabs>
        <w:tab w:val="left" w:pos="1597"/>
        <w:tab w:val="right" w:pos="9632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 w:rsidR="00E71155">
      <w:rPr>
        <w:b/>
        <w:noProof/>
      </w:rPr>
      <w:t xml:space="preserve"> </w:t>
    </w:r>
  </w:p>
  <w:p w:rsidR="00EB143E" w:rsidRDefault="003E3998" w:rsidP="003E3998">
    <w:pPr>
      <w:pStyle w:val="Header"/>
      <w:tabs>
        <w:tab w:val="left" w:pos="1411"/>
      </w:tabs>
    </w:pPr>
    <w:r>
      <w:tab/>
    </w:r>
    <w:r>
      <w:tab/>
    </w:r>
    <w:r>
      <w:tab/>
    </w:r>
  </w:p>
  <w:p w:rsidR="00EB1C68" w:rsidRDefault="00EB1C68" w:rsidP="00EB1C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6E6E"/>
    <w:multiLevelType w:val="hybridMultilevel"/>
    <w:tmpl w:val="EBCA4D1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5148"/>
    <w:multiLevelType w:val="hybridMultilevel"/>
    <w:tmpl w:val="DE7A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0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576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16E5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2EEF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3B29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B32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4DD1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0A51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443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9B8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1589"/>
    <w:rsid w:val="00252280"/>
    <w:rsid w:val="0025279B"/>
    <w:rsid w:val="00252B2A"/>
    <w:rsid w:val="00254878"/>
    <w:rsid w:val="00254F1D"/>
    <w:rsid w:val="002561DF"/>
    <w:rsid w:val="002570D2"/>
    <w:rsid w:val="0025775E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1E3C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4E46"/>
    <w:rsid w:val="00345343"/>
    <w:rsid w:val="00346D3F"/>
    <w:rsid w:val="00347549"/>
    <w:rsid w:val="0034796C"/>
    <w:rsid w:val="00347B61"/>
    <w:rsid w:val="0035073C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3998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0D0"/>
    <w:rsid w:val="004D2C84"/>
    <w:rsid w:val="004D47A3"/>
    <w:rsid w:val="004D4988"/>
    <w:rsid w:val="004D4C4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0B5F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52B9"/>
    <w:rsid w:val="005C6012"/>
    <w:rsid w:val="005C72FA"/>
    <w:rsid w:val="005C780A"/>
    <w:rsid w:val="005D0035"/>
    <w:rsid w:val="005D0273"/>
    <w:rsid w:val="005D3380"/>
    <w:rsid w:val="005D37B9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48E6"/>
    <w:rsid w:val="00624C91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0F0D"/>
    <w:rsid w:val="00641512"/>
    <w:rsid w:val="006419BA"/>
    <w:rsid w:val="00641AAB"/>
    <w:rsid w:val="0064214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1C3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2E40"/>
    <w:rsid w:val="006A4A33"/>
    <w:rsid w:val="006A5549"/>
    <w:rsid w:val="006A602C"/>
    <w:rsid w:val="006A6F02"/>
    <w:rsid w:val="006A7603"/>
    <w:rsid w:val="006A7CED"/>
    <w:rsid w:val="006B0EC6"/>
    <w:rsid w:val="006B10E7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59C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62D4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2C69"/>
    <w:rsid w:val="007E3972"/>
    <w:rsid w:val="007E4015"/>
    <w:rsid w:val="007E4727"/>
    <w:rsid w:val="007E4761"/>
    <w:rsid w:val="007E4F93"/>
    <w:rsid w:val="007E5AF5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2C1"/>
    <w:rsid w:val="00852E37"/>
    <w:rsid w:val="00855805"/>
    <w:rsid w:val="00856A77"/>
    <w:rsid w:val="008607BE"/>
    <w:rsid w:val="008612B1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5CA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0C56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5D5C"/>
    <w:rsid w:val="00936A84"/>
    <w:rsid w:val="00937044"/>
    <w:rsid w:val="00937DE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0839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2B10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5B7B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46C3"/>
    <w:rsid w:val="00AA5894"/>
    <w:rsid w:val="00AA620C"/>
    <w:rsid w:val="00AA7F3F"/>
    <w:rsid w:val="00AB0010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46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3F41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574"/>
    <w:rsid w:val="00B859E0"/>
    <w:rsid w:val="00B861E1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738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2CD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0F6C"/>
    <w:rsid w:val="00C01391"/>
    <w:rsid w:val="00C01A36"/>
    <w:rsid w:val="00C01E97"/>
    <w:rsid w:val="00C037BF"/>
    <w:rsid w:val="00C046A7"/>
    <w:rsid w:val="00C04AF3"/>
    <w:rsid w:val="00C10294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34E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273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E6CE0"/>
    <w:rsid w:val="00CF0AAA"/>
    <w:rsid w:val="00CF177E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5BEE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2852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4DBE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12A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4D57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60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06E8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6F96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4587"/>
    <w:rsid w:val="00F067B5"/>
    <w:rsid w:val="00F06FEC"/>
    <w:rsid w:val="00F07E36"/>
    <w:rsid w:val="00F10A73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4F09"/>
    <w:rsid w:val="00F455DE"/>
    <w:rsid w:val="00F465B7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D18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48F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2605"/>
    <w:rsid w:val="00FC3197"/>
    <w:rsid w:val="00FC3701"/>
    <w:rsid w:val="00FC3E1C"/>
    <w:rsid w:val="00FC43F5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A63BF2F-9F5D-47FA-B8A2-2CDC7E9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B5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character" w:styleId="Hyperlink">
    <w:name w:val="Hyperlink"/>
    <w:basedOn w:val="DefaultParagraphFont"/>
    <w:rsid w:val="00AB00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exeter-cathedra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24924E1E</Template>
  <TotalTime>1</TotalTime>
  <Pages>1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Sam Garner</cp:lastModifiedBy>
  <cp:revision>2</cp:revision>
  <cp:lastPrinted>2018-06-18T14:15:00Z</cp:lastPrinted>
  <dcterms:created xsi:type="dcterms:W3CDTF">2018-12-21T10:43:00Z</dcterms:created>
  <dcterms:modified xsi:type="dcterms:W3CDTF">2018-12-21T10:43:00Z</dcterms:modified>
</cp:coreProperties>
</file>